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3A328A" w:rsidRPr="003A328A" w:rsidTr="00DE7E14">
        <w:trPr>
          <w:trHeight w:val="913"/>
        </w:trPr>
        <w:tc>
          <w:tcPr>
            <w:tcW w:w="2410" w:type="dxa"/>
          </w:tcPr>
          <w:p w:rsidR="003A328A" w:rsidRPr="003A328A" w:rsidRDefault="003A328A" w:rsidP="003A328A">
            <w:pPr>
              <w:spacing w:line="259" w:lineRule="auto"/>
            </w:pPr>
            <w:r w:rsidRPr="003A328A">
              <w:drawing>
                <wp:inline distT="0" distB="0" distL="0" distR="0" wp14:anchorId="70678C34" wp14:editId="4F7A9F3A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3A328A" w:rsidRPr="003A328A" w:rsidRDefault="003A328A" w:rsidP="003A328A">
            <w:pPr>
              <w:spacing w:line="259" w:lineRule="auto"/>
            </w:pPr>
            <w:r w:rsidRPr="003A328A">
              <w:t>ESKİŞEHİR OSMANGAZİ ÜNİVERSİTESİ İktisadi ve İdari Bilimler Fakültesi</w:t>
            </w:r>
          </w:p>
          <w:p w:rsidR="003A328A" w:rsidRPr="003A328A" w:rsidRDefault="003A328A" w:rsidP="003A328A">
            <w:pPr>
              <w:spacing w:line="259" w:lineRule="auto"/>
            </w:pPr>
            <w:r w:rsidRPr="003A328A">
              <w:t>KALİTE KOMİSYONU TOPLANTISI</w:t>
            </w:r>
          </w:p>
        </w:tc>
        <w:tc>
          <w:tcPr>
            <w:tcW w:w="3021" w:type="dxa"/>
          </w:tcPr>
          <w:p w:rsidR="003A328A" w:rsidRPr="003A328A" w:rsidRDefault="003A328A" w:rsidP="003A328A">
            <w:pPr>
              <w:spacing w:line="259" w:lineRule="auto"/>
            </w:pPr>
            <w:r w:rsidRPr="003A328A">
              <w:t>Doküman No:</w:t>
            </w:r>
            <w:r>
              <w:t xml:space="preserve"> 2023/21</w:t>
            </w:r>
          </w:p>
          <w:p w:rsidR="003A328A" w:rsidRPr="003A328A" w:rsidRDefault="003A328A" w:rsidP="003A328A">
            <w:pPr>
              <w:spacing w:line="259" w:lineRule="auto"/>
            </w:pPr>
            <w:r w:rsidRPr="003A328A">
              <w:t>Yayın Tarihi: 22.12.2023</w:t>
            </w:r>
          </w:p>
          <w:p w:rsidR="003A328A" w:rsidRPr="003A328A" w:rsidRDefault="003A328A" w:rsidP="003A328A">
            <w:pPr>
              <w:spacing w:line="259" w:lineRule="auto"/>
            </w:pPr>
            <w:r w:rsidRPr="003A328A">
              <w:t>Revizyon Tarihi:</w:t>
            </w:r>
          </w:p>
          <w:p w:rsidR="003A328A" w:rsidRPr="003A328A" w:rsidRDefault="003A328A" w:rsidP="003A328A">
            <w:pPr>
              <w:spacing w:line="259" w:lineRule="auto"/>
            </w:pPr>
            <w:r w:rsidRPr="003A328A">
              <w:t>Revizyon No:</w:t>
            </w:r>
          </w:p>
        </w:tc>
      </w:tr>
    </w:tbl>
    <w:p w:rsidR="003A328A" w:rsidRPr="003A328A" w:rsidRDefault="003A328A" w:rsidP="003A328A">
      <w:pPr>
        <w:rPr>
          <w:b/>
        </w:rPr>
      </w:pPr>
    </w:p>
    <w:p w:rsidR="003A328A" w:rsidRPr="003A328A" w:rsidRDefault="003A328A" w:rsidP="003A328A">
      <w:pPr>
        <w:jc w:val="center"/>
        <w:rPr>
          <w:b/>
        </w:rPr>
      </w:pPr>
      <w:r w:rsidRPr="003A328A">
        <w:rPr>
          <w:b/>
        </w:rPr>
        <w:t>8</w:t>
      </w:r>
      <w:r>
        <w:rPr>
          <w:b/>
        </w:rPr>
        <w:t xml:space="preserve">. KALİTE </w:t>
      </w:r>
      <w:proofErr w:type="gramStart"/>
      <w:r>
        <w:rPr>
          <w:b/>
        </w:rPr>
        <w:t>TOPLANTISI  SONUÇ</w:t>
      </w:r>
      <w:proofErr w:type="gramEnd"/>
      <w:r>
        <w:rPr>
          <w:b/>
        </w:rPr>
        <w:t xml:space="preserve"> BİLDİRGESİ </w:t>
      </w:r>
    </w:p>
    <w:p w:rsidR="003A328A" w:rsidRPr="003A328A" w:rsidRDefault="003A328A" w:rsidP="003A328A">
      <w:pPr>
        <w:jc w:val="center"/>
        <w:rPr>
          <w:b/>
        </w:rPr>
      </w:pPr>
      <w:r w:rsidRPr="003A328A">
        <w:rPr>
          <w:b/>
        </w:rPr>
        <w:t>22.12.</w:t>
      </w:r>
      <w:proofErr w:type="gramStart"/>
      <w:r w:rsidRPr="003A328A">
        <w:rPr>
          <w:b/>
        </w:rPr>
        <w:t>2023   Saat</w:t>
      </w:r>
      <w:proofErr w:type="gramEnd"/>
      <w:r w:rsidRPr="003A328A">
        <w:rPr>
          <w:b/>
        </w:rPr>
        <w:t>: 14.30   Dekanlık Toplantı Salonu</w:t>
      </w:r>
    </w:p>
    <w:p w:rsidR="003A328A" w:rsidRPr="003A6E56" w:rsidRDefault="003A328A" w:rsidP="003A6E56">
      <w:pPr>
        <w:jc w:val="center"/>
        <w:rPr>
          <w:b/>
        </w:rPr>
      </w:pPr>
      <w:r w:rsidRPr="003A328A">
        <w:rPr>
          <w:b/>
        </w:rPr>
        <w:t>Toplantı No: 2023/8</w:t>
      </w:r>
    </w:p>
    <w:p w:rsidR="003A328A" w:rsidRPr="003A328A" w:rsidRDefault="003A328A" w:rsidP="00C9581D">
      <w:pPr>
        <w:jc w:val="both"/>
      </w:pPr>
      <w:r w:rsidRPr="003A328A">
        <w:t xml:space="preserve">1. KİDR ve Fakülte Kalite el kitabının hazırlanmasına yönelik olarak bölüm sorumlularının ve ilgili takımların yaptıkları çalışmaların </w:t>
      </w:r>
      <w:r w:rsidR="009B3357">
        <w:t xml:space="preserve">gözden geçirilerek, bölüm bazında MS Excel Tablolarının oluşturulması ve bölüm faaliyet raporlarının </w:t>
      </w:r>
      <w:r w:rsidR="00443506">
        <w:t xml:space="preserve">en geç </w:t>
      </w:r>
      <w:r w:rsidR="009B3357">
        <w:t xml:space="preserve">27.12. 2023 tarihine kadar yazılmasına, </w:t>
      </w:r>
    </w:p>
    <w:p w:rsidR="003A328A" w:rsidRPr="003A328A" w:rsidRDefault="003A328A" w:rsidP="00C9581D">
      <w:pPr>
        <w:jc w:val="both"/>
      </w:pPr>
      <w:r w:rsidRPr="003A328A">
        <w:t xml:space="preserve">2. İç </w:t>
      </w:r>
      <w:r w:rsidR="00443506">
        <w:t xml:space="preserve">ve Dış Paydaşlara yönelik </w:t>
      </w:r>
      <w:r w:rsidRPr="003A328A">
        <w:t>memnuniyet anketlerinin hazırl</w:t>
      </w:r>
      <w:r w:rsidR="00443506">
        <w:t xml:space="preserve">anması konusunda; Akademisyen, İdari Personel, Öğrenci ve Dış Paydaşlar tarafından yanıtlanacak </w:t>
      </w:r>
      <w:r w:rsidR="003A0148">
        <w:t xml:space="preserve">olan </w:t>
      </w:r>
      <w:r w:rsidR="00443506">
        <w:t>anket soruları taslağı oluşturulmuştur. 25. 12. 2023 tarihinde anket soruların</w:t>
      </w:r>
      <w:r w:rsidR="00752F40">
        <w:t>a</w:t>
      </w:r>
      <w:r w:rsidR="00443506">
        <w:t xml:space="preserve"> son şekli</w:t>
      </w:r>
      <w:r w:rsidR="00752F40">
        <w:t xml:space="preserve"> verilerek</w:t>
      </w:r>
      <w:r w:rsidR="00443506">
        <w:t xml:space="preserve"> dekanlık web sayfası</w:t>
      </w:r>
      <w:r w:rsidR="00752F40">
        <w:t>nda</w:t>
      </w:r>
      <w:r w:rsidR="00443506">
        <w:t xml:space="preserve"> yayımlan</w:t>
      </w:r>
      <w:r w:rsidR="00752F40">
        <w:t>masına</w:t>
      </w:r>
      <w:bookmarkStart w:id="0" w:name="_GoBack"/>
      <w:bookmarkEnd w:id="0"/>
      <w:r w:rsidR="00443506">
        <w:t xml:space="preserve">, </w:t>
      </w:r>
      <w:r w:rsidR="00443506" w:rsidRPr="00443506">
        <w:t xml:space="preserve">31. 12. 2023 tarihine kadar </w:t>
      </w:r>
      <w:r w:rsidR="00443506">
        <w:t>ilgili paydaşların görüşlerinin alınması</w:t>
      </w:r>
      <w:r w:rsidR="00C32499">
        <w:t xml:space="preserve"> ve </w:t>
      </w:r>
      <w:r w:rsidR="00320DB3">
        <w:t xml:space="preserve">elde edilen sonuçların </w:t>
      </w:r>
      <w:proofErr w:type="spellStart"/>
      <w:r w:rsidR="00C32499">
        <w:t>KİDR’na</w:t>
      </w:r>
      <w:proofErr w:type="spellEnd"/>
      <w:r w:rsidR="00C32499">
        <w:t xml:space="preserve"> eklenmesine</w:t>
      </w:r>
      <w:r w:rsidR="00443506">
        <w:t xml:space="preserve">, </w:t>
      </w:r>
    </w:p>
    <w:p w:rsidR="003A328A" w:rsidRDefault="003A328A" w:rsidP="00443506">
      <w:pPr>
        <w:jc w:val="both"/>
      </w:pPr>
      <w:r w:rsidRPr="003A328A">
        <w:t>3</w:t>
      </w:r>
      <w:r w:rsidR="00443506">
        <w:t>. Kalite El Kitabının hazırlanması</w:t>
      </w:r>
      <w:r w:rsidR="003A0148">
        <w:t>nda</w:t>
      </w:r>
      <w:r w:rsidR="00443506">
        <w:t xml:space="preserve">, farklı üniversitelerin yaptıkları çalışmalar incelenerek, kitabın içeriğinin belirlenmesine </w:t>
      </w:r>
      <w:r w:rsidR="00443506" w:rsidRPr="00443506">
        <w:t>karar verilmiştir.</w:t>
      </w:r>
    </w:p>
    <w:p w:rsidR="00693448" w:rsidRDefault="00693448" w:rsidP="00443506">
      <w:pPr>
        <w:jc w:val="both"/>
      </w:pPr>
      <w:r>
        <w:t>Toplantı Kanıtları:</w:t>
      </w:r>
    </w:p>
    <w:p w:rsidR="003A328A" w:rsidRPr="003A328A" w:rsidRDefault="00BD44A2" w:rsidP="003A328A">
      <w:r>
        <w:rPr>
          <w:noProof/>
          <w:lang w:eastAsia="tr-TR"/>
        </w:rPr>
        <w:drawing>
          <wp:inline distT="0" distB="0" distL="0" distR="0">
            <wp:extent cx="3352800" cy="1905000"/>
            <wp:effectExtent l="0" t="0" r="0" b="0"/>
            <wp:docPr id="3" name="Resim 3" descr="C:\Users\iibf\Downloads\20231222_160419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bf\Downloads\20231222_160419(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317" cy="19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448">
        <w:rPr>
          <w:noProof/>
          <w:lang w:eastAsia="tr-TR"/>
        </w:rPr>
        <w:drawing>
          <wp:inline distT="0" distB="0" distL="0" distR="0">
            <wp:extent cx="3333411" cy="1676400"/>
            <wp:effectExtent l="0" t="0" r="635" b="0"/>
            <wp:docPr id="2" name="Resim 2" descr="C:\Users\iibf\Downloads\20231222_16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bf\Downloads\20231222_160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476" cy="168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328A" w:rsidRPr="003A328A" w:rsidTr="00DE7E14">
        <w:trPr>
          <w:trHeight w:val="737"/>
        </w:trPr>
        <w:tc>
          <w:tcPr>
            <w:tcW w:w="3020" w:type="dxa"/>
          </w:tcPr>
          <w:p w:rsidR="003A328A" w:rsidRPr="00F76F39" w:rsidRDefault="003A328A" w:rsidP="00F76F39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HAZIRLAYAN</w:t>
            </w:r>
          </w:p>
          <w:p w:rsidR="003A328A" w:rsidRPr="00F76F39" w:rsidRDefault="003A328A" w:rsidP="00F76F39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F76F39">
              <w:rPr>
                <w:sz w:val="18"/>
                <w:szCs w:val="18"/>
              </w:rPr>
              <w:t>Doç</w:t>
            </w:r>
            <w:proofErr w:type="spellEnd"/>
            <w:r w:rsidRPr="00F76F39">
              <w:rPr>
                <w:sz w:val="18"/>
                <w:szCs w:val="18"/>
              </w:rPr>
              <w:t xml:space="preserve"> .Dr.</w:t>
            </w:r>
            <w:proofErr w:type="gramEnd"/>
            <w:r w:rsidRPr="00F76F39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3A328A" w:rsidRPr="00F76F39" w:rsidRDefault="003A328A" w:rsidP="00F76F39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GÖZDEN GEÇİREN/KONTROL</w:t>
            </w:r>
          </w:p>
          <w:p w:rsidR="003A328A" w:rsidRPr="00F76F39" w:rsidRDefault="003A328A" w:rsidP="00F76F39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3A328A" w:rsidRPr="00F76F39" w:rsidRDefault="003A328A" w:rsidP="00F76F39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ONAYLAYAN</w:t>
            </w:r>
          </w:p>
        </w:tc>
      </w:tr>
    </w:tbl>
    <w:p w:rsidR="00690853" w:rsidRDefault="00690853"/>
    <w:sectPr w:rsidR="0069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8A"/>
    <w:rsid w:val="002909FD"/>
    <w:rsid w:val="00320DB3"/>
    <w:rsid w:val="003A0148"/>
    <w:rsid w:val="003A328A"/>
    <w:rsid w:val="003A6E56"/>
    <w:rsid w:val="003B286D"/>
    <w:rsid w:val="00443506"/>
    <w:rsid w:val="00690853"/>
    <w:rsid w:val="00693448"/>
    <w:rsid w:val="00752F40"/>
    <w:rsid w:val="009B3357"/>
    <w:rsid w:val="00AF2311"/>
    <w:rsid w:val="00BD44A2"/>
    <w:rsid w:val="00C32499"/>
    <w:rsid w:val="00C9581D"/>
    <w:rsid w:val="00F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00E4"/>
  <w15:chartTrackingRefBased/>
  <w15:docId w15:val="{48D0B885-CBC8-40AA-ACAE-4CA1C001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18</cp:revision>
  <cp:lastPrinted>2023-12-22T14:31:00Z</cp:lastPrinted>
  <dcterms:created xsi:type="dcterms:W3CDTF">2023-12-22T13:53:00Z</dcterms:created>
  <dcterms:modified xsi:type="dcterms:W3CDTF">2023-12-22T14:42:00Z</dcterms:modified>
</cp:coreProperties>
</file>